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D63EC" w14:textId="77777777" w:rsidR="007D3608" w:rsidRDefault="007D3608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p w14:paraId="09ECF43E" w14:textId="77777777" w:rsidR="005B3FEB" w:rsidRDefault="005B3FEB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p w14:paraId="14648E84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 </w:t>
      </w:r>
    </w:p>
    <w:p w14:paraId="70BC171F" w14:textId="5A84345B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Tekst til lokalafdelingens hjemmeside</w:t>
      </w:r>
    </w:p>
    <w:p w14:paraId="7ACFF0CD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 </w:t>
      </w:r>
    </w:p>
    <w:p w14:paraId="1655E216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Få hjælp til dit medlemskort</w:t>
      </w:r>
    </w:p>
    <w:p w14:paraId="77CF11F9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Ældre Sagen ændrer medlemskortet fra 2027. Det fysiske medlemskort bliver ikke længere automatisk sendt ud med medlemsbladet.</w:t>
      </w:r>
    </w:p>
    <w:p w14:paraId="5DF16F32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Du kan i stedet bruge medlemskortet digitalt i Ældre Sagens tilbuds-app eller bestille et fysisk medlemskort.</w:t>
      </w:r>
    </w:p>
    <w:p w14:paraId="1243C72E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 </w:t>
      </w:r>
    </w:p>
    <w:p w14:paraId="4D3CE668" w14:textId="48603795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 xml:space="preserve">I </w:t>
      </w:r>
      <w:r>
        <w:rPr>
          <w:color w:val="auto"/>
        </w:rPr>
        <w:t xml:space="preserve">Ældre Sagen </w:t>
      </w:r>
      <w:r w:rsidRPr="005B3FEB">
        <w:rPr>
          <w:b/>
          <w:bCs/>
          <w:color w:val="auto"/>
        </w:rPr>
        <w:t>[lokalafdeling]</w:t>
      </w:r>
      <w:r w:rsidRPr="005B3FEB">
        <w:rPr>
          <w:color w:val="auto"/>
        </w:rPr>
        <w:t xml:space="preserve"> tilbyder vi hjælp til medlemmer, der har brug for en hånd til:</w:t>
      </w:r>
    </w:p>
    <w:p w14:paraId="3460148D" w14:textId="77777777" w:rsidR="005B3FEB" w:rsidRPr="005B3FEB" w:rsidRDefault="005B3FEB" w:rsidP="005B3FEB">
      <w:pPr>
        <w:pStyle w:val="Ingenafstand"/>
        <w:numPr>
          <w:ilvl w:val="0"/>
          <w:numId w:val="1"/>
        </w:numPr>
        <w:rPr>
          <w:color w:val="auto"/>
        </w:rPr>
      </w:pPr>
      <w:r w:rsidRPr="005B3FEB">
        <w:rPr>
          <w:color w:val="auto"/>
        </w:rPr>
        <w:t>at hente Ældre Sagens tilbuds-app</w:t>
      </w:r>
    </w:p>
    <w:p w14:paraId="650126DC" w14:textId="77777777" w:rsidR="005B3FEB" w:rsidRPr="005B3FEB" w:rsidRDefault="005B3FEB" w:rsidP="005B3FEB">
      <w:pPr>
        <w:pStyle w:val="Ingenafstand"/>
        <w:numPr>
          <w:ilvl w:val="0"/>
          <w:numId w:val="1"/>
        </w:numPr>
        <w:rPr>
          <w:color w:val="auto"/>
        </w:rPr>
      </w:pPr>
      <w:r w:rsidRPr="005B3FEB">
        <w:rPr>
          <w:color w:val="auto"/>
        </w:rPr>
        <w:t>at finde medlemskortet i appen</w:t>
      </w:r>
    </w:p>
    <w:p w14:paraId="783CA441" w14:textId="77777777" w:rsidR="005B3FEB" w:rsidRPr="005B3FEB" w:rsidRDefault="005B3FEB" w:rsidP="005B3FEB">
      <w:pPr>
        <w:pStyle w:val="Ingenafstand"/>
        <w:numPr>
          <w:ilvl w:val="0"/>
          <w:numId w:val="1"/>
        </w:numPr>
        <w:rPr>
          <w:color w:val="auto"/>
        </w:rPr>
      </w:pPr>
      <w:r w:rsidRPr="005B3FEB">
        <w:rPr>
          <w:color w:val="auto"/>
        </w:rPr>
        <w:t>at bestille et fysisk medlemskort</w:t>
      </w:r>
    </w:p>
    <w:p w14:paraId="497645C0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 </w:t>
      </w:r>
    </w:p>
    <w:p w14:paraId="0E61F5BD" w14:textId="4C678DFF" w:rsidR="004D771F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Her kan du få hjælp:</w:t>
      </w:r>
      <w:r w:rsidRPr="005B3FEB">
        <w:rPr>
          <w:color w:val="auto"/>
        </w:rPr>
        <w:br/>
      </w:r>
      <w:r w:rsidR="004D771F">
        <w:rPr>
          <w:color w:val="auto"/>
        </w:rPr>
        <w:t xml:space="preserve">Ældre Sagen </w:t>
      </w:r>
      <w:r w:rsidR="004D771F" w:rsidRPr="0076140C">
        <w:rPr>
          <w:b/>
          <w:bCs/>
          <w:color w:val="auto"/>
        </w:rPr>
        <w:t>[lokalafdeling]</w:t>
      </w:r>
    </w:p>
    <w:p w14:paraId="595EC591" w14:textId="237D0628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[Sted]</w:t>
      </w:r>
      <w:r w:rsidRPr="005B3FEB">
        <w:rPr>
          <w:color w:val="auto"/>
        </w:rPr>
        <w:br/>
        <w:t>[Dato og tidspunkt]</w:t>
      </w:r>
      <w:r w:rsidRPr="005B3FEB">
        <w:rPr>
          <w:color w:val="auto"/>
        </w:rPr>
        <w:br/>
        <w:t>[Kontaktoplysninger]</w:t>
      </w:r>
    </w:p>
    <w:p w14:paraId="23CE3E51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 </w:t>
      </w:r>
    </w:p>
    <w:p w14:paraId="3A397FD2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color w:val="auto"/>
        </w:rPr>
        <w:t>Har du allerede medlemskortet i tilbuds-appen, bliver det automatisk opdateret ved årsskiftet, og du skal ikke gøre noget.</w:t>
      </w:r>
    </w:p>
    <w:p w14:paraId="7C8ECFF0" w14:textId="77777777" w:rsidR="005B3FEB" w:rsidRPr="00240197" w:rsidRDefault="005B3FEB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sectPr w:rsidR="005B3FEB" w:rsidRPr="002401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panose1 w:val="020B08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266"/>
    <w:multiLevelType w:val="multilevel"/>
    <w:tmpl w:val="EDE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07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0C"/>
    <w:rsid w:val="001B64AC"/>
    <w:rsid w:val="00236529"/>
    <w:rsid w:val="00240197"/>
    <w:rsid w:val="002768D2"/>
    <w:rsid w:val="00284EF0"/>
    <w:rsid w:val="00286D8F"/>
    <w:rsid w:val="00337247"/>
    <w:rsid w:val="0044185A"/>
    <w:rsid w:val="004D771F"/>
    <w:rsid w:val="004E2F66"/>
    <w:rsid w:val="005B3FEB"/>
    <w:rsid w:val="005D570D"/>
    <w:rsid w:val="00670C5D"/>
    <w:rsid w:val="006B24FD"/>
    <w:rsid w:val="006B41E4"/>
    <w:rsid w:val="006C4EDD"/>
    <w:rsid w:val="0076140C"/>
    <w:rsid w:val="0079767A"/>
    <w:rsid w:val="007D3608"/>
    <w:rsid w:val="00853055"/>
    <w:rsid w:val="008D0B91"/>
    <w:rsid w:val="009013F9"/>
    <w:rsid w:val="009D62E3"/>
    <w:rsid w:val="00A649AE"/>
    <w:rsid w:val="00A70216"/>
    <w:rsid w:val="00C318C4"/>
    <w:rsid w:val="00CD2F89"/>
    <w:rsid w:val="00D004BA"/>
    <w:rsid w:val="00D17D8F"/>
    <w:rsid w:val="00D54979"/>
    <w:rsid w:val="00E7252A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D580"/>
  <w15:chartTrackingRefBased/>
  <w15:docId w15:val="{AC3EB7E6-EA8C-42B3-AF50-F9E0988D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ajorBidi"/>
        <w:color w:val="0F4761" w:themeColor="accent1" w:themeShade="BF"/>
        <w:sz w:val="24"/>
        <w:szCs w:val="24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0216"/>
    <w:pPr>
      <w:keepNext/>
      <w:keepLines/>
      <w:spacing w:before="240" w:after="0"/>
      <w:outlineLvl w:val="0"/>
    </w:pPr>
    <w:rPr>
      <w:rFonts w:eastAsiaTheme="majorEastAsia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4EDD"/>
    <w:pPr>
      <w:keepNext/>
      <w:keepLines/>
      <w:spacing w:before="40" w:after="0"/>
      <w:outlineLvl w:val="1"/>
    </w:pPr>
    <w:rPr>
      <w:rFonts w:eastAsiaTheme="majorEastAsia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004BA"/>
    <w:pPr>
      <w:keepNext/>
      <w:keepLines/>
      <w:spacing w:before="40" w:after="0"/>
      <w:outlineLvl w:val="2"/>
    </w:pPr>
    <w:rPr>
      <w:rFonts w:eastAsiaTheme="majorEastAsia"/>
      <w:color w:val="0A2F4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004BA"/>
    <w:pPr>
      <w:keepNext/>
      <w:keepLines/>
      <w:spacing w:before="40" w:after="0"/>
      <w:outlineLvl w:val="3"/>
    </w:pPr>
    <w:rPr>
      <w:rFonts w:eastAsiaTheme="majorEastAsia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D004BA"/>
    <w:pPr>
      <w:keepNext/>
      <w:keepLines/>
      <w:spacing w:before="40" w:after="0"/>
      <w:outlineLvl w:val="4"/>
    </w:pPr>
    <w:rPr>
      <w:rFonts w:eastAsiaTheme="majorEastAsia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D004BA"/>
    <w:pPr>
      <w:keepNext/>
      <w:keepLines/>
      <w:spacing w:before="40" w:after="0"/>
      <w:outlineLvl w:val="5"/>
    </w:pPr>
    <w:rPr>
      <w:rFonts w:eastAsiaTheme="majorEastAsia"/>
      <w:color w:val="0A2F4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D004BA"/>
    <w:pPr>
      <w:keepNext/>
      <w:keepLines/>
      <w:spacing w:before="40" w:after="0"/>
      <w:outlineLvl w:val="6"/>
    </w:pPr>
    <w:rPr>
      <w:rFonts w:eastAsiaTheme="majorEastAsia"/>
      <w:i/>
      <w:iCs/>
      <w:color w:val="0A2F4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D004BA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D004BA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D004BA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04BA"/>
    <w:rPr>
      <w:rFonts w:eastAsiaTheme="majorEastAsia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4EDD"/>
    <w:rPr>
      <w:rFonts w:eastAsiaTheme="majorEastAsia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70216"/>
    <w:rPr>
      <w:rFonts w:eastAsiaTheme="majorEastAsia"/>
      <w:sz w:val="32"/>
      <w:szCs w:val="32"/>
    </w:rPr>
  </w:style>
  <w:style w:type="paragraph" w:styleId="Ingenafstand">
    <w:name w:val="No Spacing"/>
    <w:uiPriority w:val="1"/>
    <w:qFormat/>
    <w:rsid w:val="00C318C4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D004BA"/>
    <w:rPr>
      <w:rFonts w:eastAsiaTheme="majorEastAsia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D004BA"/>
    <w:rPr>
      <w:rFonts w:eastAsiaTheme="majorEastAsia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D004BA"/>
    <w:rPr>
      <w:rFonts w:eastAsiaTheme="majorEastAsia"/>
      <w:i/>
      <w:iCs/>
      <w:color w:val="0A2F4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D004BA"/>
    <w:rPr>
      <w:rFonts w:eastAsiaTheme="majorEastAsia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D004BA"/>
    <w:rPr>
      <w:rFonts w:eastAsiaTheme="majorEastAsia"/>
      <w:i/>
      <w:iCs/>
      <w:color w:val="272727" w:themeColor="text1" w:themeTint="D8"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004BA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004BA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qFormat/>
    <w:rsid w:val="00D004BA"/>
    <w:rPr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qFormat/>
    <w:rsid w:val="00D004BA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D004BA"/>
    <w:rPr>
      <w:i/>
      <w:iCs/>
      <w:color w:val="156082" w:themeColor="accent1"/>
    </w:rPr>
  </w:style>
  <w:style w:type="paragraph" w:styleId="Citat">
    <w:name w:val="Quote"/>
    <w:basedOn w:val="Normal"/>
    <w:next w:val="Normal"/>
    <w:link w:val="CitatTegn"/>
    <w:uiPriority w:val="29"/>
    <w:qFormat/>
    <w:rsid w:val="00D004B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004BA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D004BA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D004BA"/>
    <w:rPr>
      <w:b/>
      <w:bCs/>
      <w:smallCaps/>
      <w:color w:val="156082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D004BA"/>
    <w:rPr>
      <w:b/>
      <w:bCs/>
      <w:i/>
      <w:iCs/>
      <w:spacing w:val="5"/>
    </w:rPr>
  </w:style>
  <w:style w:type="paragraph" w:styleId="Listeafsnit">
    <w:name w:val="List Paragraph"/>
    <w:basedOn w:val="Normal"/>
    <w:uiPriority w:val="34"/>
    <w:qFormat/>
    <w:rsid w:val="00D004BA"/>
    <w:pPr>
      <w:ind w:left="720"/>
      <w:contextualSpacing/>
    </w:pPr>
  </w:style>
  <w:style w:type="paragraph" w:styleId="Strktcitat">
    <w:name w:val="Intense Quote"/>
    <w:basedOn w:val="Normal"/>
    <w:next w:val="Normal"/>
    <w:link w:val="StrktcitatTegn"/>
    <w:uiPriority w:val="30"/>
    <w:qFormat/>
    <w:rsid w:val="00761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4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3eb03-c48b-4e98-b996-f825cae73423">
      <Terms xmlns="http://schemas.microsoft.com/office/infopath/2007/PartnerControls"/>
    </lcf76f155ced4ddcb4097134ff3c332f>
    <TaxCatchAll xmlns="8ea558ba-b155-40f5-aeff-ac07dabcbd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C596A3F90CA46B6798444F0AA5F9B" ma:contentTypeVersion="14" ma:contentTypeDescription="Create a new document." ma:contentTypeScope="" ma:versionID="4f51b6454081698a114e177d8143ca99">
  <xsd:schema xmlns:xsd="http://www.w3.org/2001/XMLSchema" xmlns:xs="http://www.w3.org/2001/XMLSchema" xmlns:p="http://schemas.microsoft.com/office/2006/metadata/properties" xmlns:ns2="7f93eb03-c48b-4e98-b996-f825cae73423" xmlns:ns3="8ea558ba-b155-40f5-aeff-ac07dabcbd08" targetNamespace="http://schemas.microsoft.com/office/2006/metadata/properties" ma:root="true" ma:fieldsID="816bd48aa5a188c507499ebd3cabb668" ns2:_="" ns3:_="">
    <xsd:import namespace="7f93eb03-c48b-4e98-b996-f825cae73423"/>
    <xsd:import namespace="8ea558ba-b155-40f5-aeff-ac07dabcb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eb03-c48b-4e98-b996-f825cae7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991f354-4b5f-47f6-9ac2-88b5116a3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558ba-b155-40f5-aeff-ac07dabcb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ba38ff4-9193-43dd-873f-4b65ba118b89}" ma:internalName="TaxCatchAll" ma:showField="CatchAllData" ma:web="8ea558ba-b155-40f5-aeff-ac07dabcb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18831-4F45-493F-9ADB-BB5638F30805}">
  <ds:schemaRefs>
    <ds:schemaRef ds:uri="http://schemas.microsoft.com/office/2006/metadata/properties"/>
    <ds:schemaRef ds:uri="http://schemas.microsoft.com/office/infopath/2007/PartnerControls"/>
    <ds:schemaRef ds:uri="7f93eb03-c48b-4e98-b996-f825cae73423"/>
    <ds:schemaRef ds:uri="8ea558ba-b155-40f5-aeff-ac07dabcbd08"/>
  </ds:schemaRefs>
</ds:datastoreItem>
</file>

<file path=customXml/itemProps2.xml><?xml version="1.0" encoding="utf-8"?>
<ds:datastoreItem xmlns:ds="http://schemas.openxmlformats.org/officeDocument/2006/customXml" ds:itemID="{C8F21159-429C-49DA-A029-AD333111A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33A31-9C71-4D6D-96BB-8B5F84706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3eb03-c48b-4e98-b996-f825cae73423"/>
    <ds:schemaRef ds:uri="8ea558ba-b155-40f5-aeff-ac07dabcb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626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Lindholm</dc:creator>
  <cp:keywords/>
  <dc:description/>
  <cp:lastModifiedBy>Michelle Helene Rønne Larsen</cp:lastModifiedBy>
  <cp:revision>2</cp:revision>
  <dcterms:created xsi:type="dcterms:W3CDTF">2026-10-08T13:11:00Z</dcterms:created>
  <dcterms:modified xsi:type="dcterms:W3CDTF">2026-10-08T13:11:00Z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0x010100138C596A3F90CA46B6798444F0AA5F9B</vt:lpwstr>
  </property>
</Properties>
</file>